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71F" w:rsidRPr="00B9671F" w:rsidRDefault="00FB559A" w:rsidP="00B9671F">
      <w:pPr>
        <w:pStyle w:val="a3"/>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8240" behindDoc="1" locked="0" layoutInCell="1" allowOverlap="1">
            <wp:simplePos x="0" y="0"/>
            <wp:positionH relativeFrom="column">
              <wp:posOffset>2625090</wp:posOffset>
            </wp:positionH>
            <wp:positionV relativeFrom="paragraph">
              <wp:posOffset>1270</wp:posOffset>
            </wp:positionV>
            <wp:extent cx="1514475" cy="1504950"/>
            <wp:effectExtent l="19050" t="0" r="9525" b="0"/>
            <wp:wrapNone/>
            <wp:docPr id="1" name="Рисунок 0" descr="Печа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eg"/>
                    <pic:cNvPicPr/>
                  </pic:nvPicPr>
                  <pic:blipFill>
                    <a:blip r:embed="rId5"/>
                    <a:stretch>
                      <a:fillRect/>
                    </a:stretch>
                  </pic:blipFill>
                  <pic:spPr>
                    <a:xfrm>
                      <a:off x="0" y="0"/>
                      <a:ext cx="1514475" cy="1504950"/>
                    </a:xfrm>
                    <a:prstGeom prst="rect">
                      <a:avLst/>
                    </a:prstGeom>
                  </pic:spPr>
                </pic:pic>
              </a:graphicData>
            </a:graphic>
          </wp:anchor>
        </w:drawing>
      </w:r>
    </w:p>
    <w:p w:rsidR="00335832" w:rsidRPr="008631EB" w:rsidRDefault="00335832" w:rsidP="00335832">
      <w:pPr>
        <w:widowControl w:val="0"/>
        <w:autoSpaceDE w:val="0"/>
        <w:autoSpaceDN w:val="0"/>
        <w:adjustRightInd w:val="0"/>
        <w:spacing w:after="0" w:line="240" w:lineRule="auto"/>
        <w:rPr>
          <w:rFonts w:ascii="Times New Roman" w:eastAsia="Times New Roman" w:hAnsi="Times New Roman"/>
          <w:sz w:val="28"/>
          <w:szCs w:val="28"/>
          <w:lang w:eastAsia="ru-RU"/>
        </w:rPr>
      </w:pPr>
      <w:proofErr w:type="gramStart"/>
      <w:r w:rsidRPr="008631EB">
        <w:rPr>
          <w:rFonts w:ascii="Times New Roman" w:eastAsia="Times New Roman" w:hAnsi="Times New Roman"/>
          <w:sz w:val="28"/>
          <w:szCs w:val="28"/>
          <w:lang w:eastAsia="ru-RU"/>
        </w:rPr>
        <w:t>Принято педагогическим советом                       Утверждено</w:t>
      </w:r>
      <w:proofErr w:type="gramEnd"/>
      <w:r w:rsidRPr="008631EB">
        <w:rPr>
          <w:rFonts w:ascii="Times New Roman" w:eastAsia="Times New Roman" w:hAnsi="Times New Roman"/>
          <w:sz w:val="28"/>
          <w:szCs w:val="28"/>
          <w:lang w:eastAsia="ru-RU"/>
        </w:rPr>
        <w:t>:</w:t>
      </w:r>
    </w:p>
    <w:p w:rsidR="00335832" w:rsidRDefault="00335832" w:rsidP="00335832">
      <w:pPr>
        <w:widowControl w:val="0"/>
        <w:autoSpaceDE w:val="0"/>
        <w:autoSpaceDN w:val="0"/>
        <w:adjustRightInd w:val="0"/>
        <w:spacing w:after="0" w:line="240" w:lineRule="auto"/>
        <w:rPr>
          <w:rFonts w:ascii="Times New Roman" w:eastAsia="Times New Roman" w:hAnsi="Times New Roman"/>
          <w:sz w:val="28"/>
          <w:szCs w:val="28"/>
          <w:lang w:eastAsia="ru-RU"/>
        </w:rPr>
      </w:pPr>
      <w:r w:rsidRPr="008631EB">
        <w:rPr>
          <w:rFonts w:ascii="Times New Roman" w:eastAsia="Times New Roman" w:hAnsi="Times New Roman"/>
          <w:sz w:val="28"/>
          <w:szCs w:val="28"/>
          <w:lang w:eastAsia="ru-RU"/>
        </w:rPr>
        <w:t>МКОУ  «</w:t>
      </w:r>
      <w:proofErr w:type="spellStart"/>
      <w:r>
        <w:rPr>
          <w:rFonts w:ascii="Times New Roman" w:hAnsi="Times New Roman"/>
          <w:sz w:val="28"/>
          <w:szCs w:val="28"/>
        </w:rPr>
        <w:t>Рукельская</w:t>
      </w:r>
      <w:proofErr w:type="spellEnd"/>
      <w:r>
        <w:rPr>
          <w:rFonts w:ascii="Times New Roman" w:hAnsi="Times New Roman"/>
          <w:sz w:val="28"/>
          <w:szCs w:val="28"/>
        </w:rPr>
        <w:t xml:space="preserve"> </w:t>
      </w:r>
      <w:r w:rsidRPr="00A402F5">
        <w:rPr>
          <w:rFonts w:ascii="Times New Roman" w:hAnsi="Times New Roman"/>
          <w:sz w:val="28"/>
          <w:szCs w:val="28"/>
        </w:rPr>
        <w:t>ООШ</w:t>
      </w:r>
      <w:r w:rsidRPr="008631E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631EB">
        <w:rPr>
          <w:rFonts w:ascii="Times New Roman" w:eastAsia="Times New Roman" w:hAnsi="Times New Roman"/>
          <w:sz w:val="28"/>
          <w:szCs w:val="28"/>
          <w:lang w:eastAsia="ru-RU"/>
        </w:rPr>
        <w:t xml:space="preserve">Директор МКОУ  </w:t>
      </w:r>
    </w:p>
    <w:p w:rsidR="00335832" w:rsidRPr="008631EB" w:rsidRDefault="00335832" w:rsidP="00335832">
      <w:pPr>
        <w:widowControl w:val="0"/>
        <w:autoSpaceDE w:val="0"/>
        <w:autoSpaceDN w:val="0"/>
        <w:adjustRightInd w:val="0"/>
        <w:spacing w:after="0" w:line="240" w:lineRule="auto"/>
        <w:rPr>
          <w:rFonts w:ascii="Times New Roman" w:eastAsia="Times New Roman" w:hAnsi="Times New Roman"/>
          <w:sz w:val="28"/>
          <w:szCs w:val="28"/>
          <w:lang w:eastAsia="ru-RU"/>
        </w:rPr>
      </w:pPr>
      <w:r w:rsidRPr="008631EB">
        <w:rPr>
          <w:rFonts w:ascii="Times New Roman" w:eastAsia="Times New Roman" w:hAnsi="Times New Roman"/>
          <w:sz w:val="28"/>
          <w:szCs w:val="28"/>
          <w:lang w:eastAsia="ru-RU"/>
        </w:rPr>
        <w:t xml:space="preserve">Протокол </w:t>
      </w:r>
      <w:r>
        <w:rPr>
          <w:rFonts w:ascii="Times New Roman" w:eastAsia="Times New Roman" w:hAnsi="Times New Roman"/>
          <w:sz w:val="28"/>
          <w:szCs w:val="28"/>
          <w:lang w:eastAsia="ru-RU"/>
        </w:rPr>
        <w:t xml:space="preserve"> </w:t>
      </w:r>
      <w:r w:rsidRPr="008631EB">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w:t>
      </w:r>
      <w:proofErr w:type="spellStart"/>
      <w:r>
        <w:rPr>
          <w:rFonts w:ascii="Times New Roman" w:hAnsi="Times New Roman"/>
          <w:sz w:val="28"/>
          <w:szCs w:val="28"/>
        </w:rPr>
        <w:t>Рукельская</w:t>
      </w:r>
      <w:proofErr w:type="spellEnd"/>
      <w:r>
        <w:rPr>
          <w:rFonts w:ascii="Times New Roman" w:hAnsi="Times New Roman"/>
          <w:sz w:val="28"/>
          <w:szCs w:val="28"/>
        </w:rPr>
        <w:t xml:space="preserve"> </w:t>
      </w:r>
      <w:r w:rsidRPr="00A402F5">
        <w:rPr>
          <w:rFonts w:ascii="Times New Roman" w:hAnsi="Times New Roman"/>
          <w:sz w:val="28"/>
          <w:szCs w:val="28"/>
        </w:rPr>
        <w:t>ООШ</w:t>
      </w:r>
      <w:r>
        <w:rPr>
          <w:rFonts w:ascii="Times New Roman" w:hAnsi="Times New Roman"/>
          <w:sz w:val="28"/>
          <w:szCs w:val="28"/>
        </w:rPr>
        <w:t>»</w:t>
      </w:r>
    </w:p>
    <w:p w:rsidR="00335832" w:rsidRPr="008631EB" w:rsidRDefault="00335832" w:rsidP="00335832">
      <w:pPr>
        <w:widowControl w:val="0"/>
        <w:autoSpaceDE w:val="0"/>
        <w:autoSpaceDN w:val="0"/>
        <w:adjustRightInd w:val="0"/>
        <w:spacing w:after="0" w:line="240" w:lineRule="auto"/>
        <w:rPr>
          <w:rFonts w:ascii="Times New Roman" w:eastAsia="Times New Roman" w:hAnsi="Times New Roman"/>
          <w:sz w:val="28"/>
          <w:szCs w:val="28"/>
          <w:lang w:eastAsia="ru-RU"/>
        </w:rPr>
      </w:pPr>
      <w:r w:rsidRPr="008631EB">
        <w:rPr>
          <w:rFonts w:ascii="Times New Roman" w:eastAsia="Times New Roman" w:hAnsi="Times New Roman"/>
          <w:sz w:val="28"/>
          <w:szCs w:val="28"/>
          <w:lang w:eastAsia="ru-RU"/>
        </w:rPr>
        <w:t>от «___»____201</w:t>
      </w:r>
      <w:r>
        <w:rPr>
          <w:rFonts w:ascii="Times New Roman" w:eastAsia="Times New Roman" w:hAnsi="Times New Roman"/>
          <w:sz w:val="28"/>
          <w:szCs w:val="28"/>
          <w:lang w:eastAsia="ru-RU"/>
        </w:rPr>
        <w:t xml:space="preserve">9 </w:t>
      </w:r>
      <w:r w:rsidRPr="008631EB">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 xml:space="preserve">                     </w:t>
      </w:r>
      <w:r w:rsidRPr="008631EB">
        <w:rPr>
          <w:rFonts w:ascii="Times New Roman" w:eastAsia="Times New Roman" w:hAnsi="Times New Roman"/>
          <w:sz w:val="28"/>
          <w:szCs w:val="28"/>
          <w:lang w:eastAsia="ru-RU"/>
        </w:rPr>
        <w:t xml:space="preserve">___________ </w:t>
      </w:r>
      <w:r>
        <w:rPr>
          <w:rFonts w:ascii="Times New Roman" w:eastAsia="Times New Roman" w:hAnsi="Times New Roman"/>
          <w:sz w:val="28"/>
          <w:szCs w:val="28"/>
          <w:lang w:eastAsia="ru-RU"/>
        </w:rPr>
        <w:t xml:space="preserve">Ш.Д. </w:t>
      </w:r>
      <w:proofErr w:type="spellStart"/>
      <w:r>
        <w:rPr>
          <w:rFonts w:ascii="Times New Roman" w:eastAsia="Times New Roman" w:hAnsi="Times New Roman"/>
          <w:sz w:val="28"/>
          <w:szCs w:val="28"/>
          <w:lang w:eastAsia="ru-RU"/>
        </w:rPr>
        <w:t>Шихгайдаров</w:t>
      </w:r>
      <w:proofErr w:type="spellEnd"/>
    </w:p>
    <w:p w:rsidR="00335832" w:rsidRPr="008631EB" w:rsidRDefault="00335832" w:rsidP="00335832">
      <w:pPr>
        <w:widowControl w:val="0"/>
        <w:autoSpaceDE w:val="0"/>
        <w:autoSpaceDN w:val="0"/>
        <w:adjustRightInd w:val="0"/>
        <w:spacing w:after="0" w:line="240" w:lineRule="auto"/>
        <w:rPr>
          <w:rFonts w:ascii="Times New Roman" w:eastAsia="Times New Roman" w:hAnsi="Times New Roman"/>
          <w:sz w:val="28"/>
          <w:szCs w:val="28"/>
          <w:lang w:eastAsia="ru-RU"/>
        </w:rPr>
      </w:pPr>
      <w:r w:rsidRPr="008631EB">
        <w:rPr>
          <w:rFonts w:ascii="Times New Roman" w:eastAsia="Times New Roman" w:hAnsi="Times New Roman"/>
          <w:sz w:val="28"/>
          <w:szCs w:val="28"/>
          <w:lang w:eastAsia="ru-RU"/>
        </w:rPr>
        <w:t xml:space="preserve">Приказ № </w:t>
      </w:r>
      <w:r>
        <w:rPr>
          <w:rFonts w:ascii="Times New Roman" w:eastAsia="Times New Roman" w:hAnsi="Times New Roman"/>
          <w:sz w:val="28"/>
          <w:szCs w:val="28"/>
          <w:lang w:eastAsia="ru-RU"/>
        </w:rPr>
        <w:t>___</w:t>
      </w:r>
      <w:r w:rsidRPr="008631EB">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__</w:t>
      </w:r>
      <w:r w:rsidRPr="008631E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__.2019 </w:t>
      </w:r>
      <w:r w:rsidRPr="008631EB">
        <w:rPr>
          <w:rFonts w:ascii="Times New Roman" w:eastAsia="Times New Roman" w:hAnsi="Times New Roman"/>
          <w:sz w:val="28"/>
          <w:szCs w:val="28"/>
          <w:lang w:eastAsia="ru-RU"/>
        </w:rPr>
        <w:t xml:space="preserve">г. </w:t>
      </w:r>
    </w:p>
    <w:p w:rsidR="00126E67" w:rsidRPr="00E53745" w:rsidRDefault="00126E67" w:rsidP="00E53745">
      <w:pPr>
        <w:autoSpaceDE w:val="0"/>
        <w:autoSpaceDN w:val="0"/>
        <w:adjustRightInd w:val="0"/>
        <w:spacing w:after="0" w:line="240" w:lineRule="auto"/>
        <w:rPr>
          <w:rFonts w:ascii="Times New Roman" w:hAnsi="Times New Roman"/>
          <w:sz w:val="28"/>
          <w:szCs w:val="28"/>
        </w:rPr>
      </w:pPr>
    </w:p>
    <w:p w:rsidR="00126E67" w:rsidRPr="00E53745" w:rsidRDefault="00126E67" w:rsidP="006408AD">
      <w:pPr>
        <w:shd w:val="clear" w:color="auto" w:fill="FFFFFF"/>
        <w:spacing w:after="0" w:line="240" w:lineRule="auto"/>
        <w:jc w:val="center"/>
        <w:rPr>
          <w:rFonts w:ascii="Times New Roman" w:eastAsia="Times New Roman" w:hAnsi="Times New Roman"/>
          <w:b/>
          <w:sz w:val="28"/>
          <w:szCs w:val="28"/>
          <w:lang w:eastAsia="ru-RU"/>
        </w:rPr>
      </w:pPr>
      <w:r w:rsidRPr="00E53745">
        <w:rPr>
          <w:rFonts w:ascii="Times New Roman" w:hAnsi="Times New Roman"/>
          <w:b/>
          <w:sz w:val="28"/>
          <w:szCs w:val="28"/>
        </w:rPr>
        <w:t xml:space="preserve">Положение о </w:t>
      </w:r>
      <w:r w:rsidR="006408AD">
        <w:rPr>
          <w:rFonts w:ascii="Times New Roman" w:hAnsi="Times New Roman"/>
          <w:b/>
          <w:sz w:val="28"/>
          <w:szCs w:val="28"/>
        </w:rPr>
        <w:t xml:space="preserve">порядке обработки и обеспечении безопасности персональных данных в МКОУ </w:t>
      </w:r>
      <w:r w:rsidRPr="00E53745">
        <w:rPr>
          <w:rFonts w:ascii="Times New Roman" w:eastAsia="Times New Roman" w:hAnsi="Times New Roman"/>
          <w:b/>
          <w:sz w:val="28"/>
          <w:szCs w:val="28"/>
          <w:lang w:eastAsia="ru-RU"/>
        </w:rPr>
        <w:t>«</w:t>
      </w:r>
      <w:proofErr w:type="spellStart"/>
      <w:r w:rsidR="00E53745">
        <w:rPr>
          <w:rFonts w:ascii="Times New Roman" w:eastAsia="Times New Roman" w:hAnsi="Times New Roman"/>
          <w:b/>
          <w:sz w:val="28"/>
          <w:szCs w:val="28"/>
          <w:lang w:eastAsia="ru-RU"/>
        </w:rPr>
        <w:t>Рукельская</w:t>
      </w:r>
      <w:proofErr w:type="spellEnd"/>
      <w:r w:rsidR="00E418B2" w:rsidRPr="00E53745">
        <w:rPr>
          <w:rFonts w:ascii="Times New Roman" w:eastAsia="Times New Roman" w:hAnsi="Times New Roman"/>
          <w:b/>
          <w:sz w:val="28"/>
          <w:szCs w:val="28"/>
          <w:lang w:eastAsia="ru-RU"/>
        </w:rPr>
        <w:t xml:space="preserve"> </w:t>
      </w:r>
      <w:r w:rsidR="00E53745">
        <w:rPr>
          <w:rFonts w:ascii="Times New Roman" w:eastAsia="Times New Roman" w:hAnsi="Times New Roman"/>
          <w:b/>
          <w:sz w:val="28"/>
          <w:szCs w:val="28"/>
          <w:lang w:eastAsia="ru-RU"/>
        </w:rPr>
        <w:t>о</w:t>
      </w:r>
      <w:r w:rsidR="00E418B2" w:rsidRPr="00E53745">
        <w:rPr>
          <w:rFonts w:ascii="Times New Roman" w:eastAsia="Times New Roman" w:hAnsi="Times New Roman"/>
          <w:b/>
          <w:sz w:val="28"/>
          <w:szCs w:val="28"/>
          <w:lang w:eastAsia="ru-RU"/>
        </w:rPr>
        <w:t>сновная общеобразовательная школа</w:t>
      </w:r>
      <w:r w:rsidRPr="00E53745">
        <w:rPr>
          <w:rFonts w:ascii="Times New Roman" w:eastAsia="Times New Roman" w:hAnsi="Times New Roman"/>
          <w:b/>
          <w:sz w:val="28"/>
          <w:szCs w:val="28"/>
          <w:lang w:eastAsia="ru-RU"/>
        </w:rPr>
        <w:t>»</w:t>
      </w:r>
    </w:p>
    <w:p w:rsidR="00B9671F" w:rsidRDefault="00B9671F" w:rsidP="00E53745">
      <w:pPr>
        <w:spacing w:after="0" w:line="240" w:lineRule="auto"/>
        <w:ind w:firstLine="567"/>
        <w:rPr>
          <w:rFonts w:ascii="Times New Roman" w:eastAsia="Times New Roman" w:hAnsi="Times New Roman"/>
          <w:b/>
          <w:bCs/>
          <w:sz w:val="28"/>
          <w:szCs w:val="28"/>
          <w:lang w:eastAsia="ru-RU"/>
        </w:rPr>
      </w:pPr>
      <w:r w:rsidRPr="00E53745">
        <w:rPr>
          <w:rFonts w:ascii="Times New Roman" w:eastAsia="Times New Roman" w:hAnsi="Times New Roman"/>
          <w:b/>
          <w:bCs/>
          <w:sz w:val="28"/>
          <w:szCs w:val="28"/>
          <w:lang w:eastAsia="ru-RU"/>
        </w:rPr>
        <w:t> </w:t>
      </w:r>
    </w:p>
    <w:p w:rsidR="00A2284B" w:rsidRPr="00A2284B" w:rsidRDefault="00A2284B" w:rsidP="00A2284B">
      <w:pPr>
        <w:pStyle w:val="Default"/>
        <w:ind w:firstLine="567"/>
        <w:jc w:val="both"/>
        <w:rPr>
          <w:sz w:val="28"/>
          <w:szCs w:val="28"/>
        </w:rPr>
      </w:pPr>
      <w:proofErr w:type="gramStart"/>
      <w:r w:rsidRPr="00A2284B">
        <w:rPr>
          <w:sz w:val="28"/>
          <w:szCs w:val="28"/>
        </w:rPr>
        <w:t>Настоящее Положение разработано в соответствии с Федеральным законом от 27.07.2006 №152–ФЗ «О персональных данных» (далее – Федеральный закон),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и устанавливает</w:t>
      </w:r>
      <w:proofErr w:type="gramEnd"/>
      <w:r w:rsidRPr="00A2284B">
        <w:rPr>
          <w:sz w:val="28"/>
          <w:szCs w:val="28"/>
        </w:rPr>
        <w:t xml:space="preserve"> единый порядок обработки персональных данных в МКОУ «</w:t>
      </w:r>
      <w:proofErr w:type="spellStart"/>
      <w:r w:rsidR="00081FD7">
        <w:rPr>
          <w:sz w:val="28"/>
          <w:szCs w:val="28"/>
        </w:rPr>
        <w:t>Рукельская</w:t>
      </w:r>
      <w:proofErr w:type="spellEnd"/>
      <w:r w:rsidR="00081FD7">
        <w:rPr>
          <w:sz w:val="28"/>
          <w:szCs w:val="28"/>
        </w:rPr>
        <w:t xml:space="preserve"> ООШ</w:t>
      </w:r>
      <w:r w:rsidRPr="00A2284B">
        <w:rPr>
          <w:sz w:val="28"/>
          <w:szCs w:val="28"/>
        </w:rPr>
        <w:t xml:space="preserve">» </w:t>
      </w:r>
    </w:p>
    <w:p w:rsidR="00A2284B" w:rsidRPr="00A2284B" w:rsidRDefault="00A2284B" w:rsidP="00A2284B">
      <w:pPr>
        <w:pStyle w:val="Default"/>
        <w:ind w:firstLine="567"/>
        <w:jc w:val="both"/>
        <w:rPr>
          <w:sz w:val="28"/>
          <w:szCs w:val="28"/>
        </w:rPr>
      </w:pPr>
      <w:r w:rsidRPr="00A2284B">
        <w:rPr>
          <w:b/>
          <w:bCs/>
          <w:sz w:val="28"/>
          <w:szCs w:val="28"/>
        </w:rPr>
        <w:t xml:space="preserve">1. Общие положения </w:t>
      </w:r>
    </w:p>
    <w:p w:rsidR="00A2284B" w:rsidRPr="00A2284B" w:rsidRDefault="00A2284B" w:rsidP="00A2284B">
      <w:pPr>
        <w:pStyle w:val="Default"/>
        <w:ind w:firstLine="567"/>
        <w:jc w:val="both"/>
        <w:rPr>
          <w:sz w:val="28"/>
          <w:szCs w:val="28"/>
        </w:rPr>
      </w:pPr>
      <w:r w:rsidRPr="00A2284B">
        <w:rPr>
          <w:sz w:val="28"/>
          <w:szCs w:val="28"/>
        </w:rPr>
        <w:t xml:space="preserve">1.1. В целях настоящего Положения используются следующие термины и понятия: </w:t>
      </w:r>
    </w:p>
    <w:p w:rsidR="00A2284B" w:rsidRPr="00A2284B" w:rsidRDefault="00A2284B" w:rsidP="00A2284B">
      <w:pPr>
        <w:pStyle w:val="Default"/>
        <w:ind w:firstLine="567"/>
        <w:jc w:val="both"/>
        <w:rPr>
          <w:sz w:val="28"/>
          <w:szCs w:val="28"/>
        </w:rPr>
      </w:pPr>
      <w:r w:rsidRPr="00A2284B">
        <w:rPr>
          <w:b/>
          <w:bCs/>
          <w:sz w:val="28"/>
          <w:szCs w:val="28"/>
        </w:rPr>
        <w:t xml:space="preserve">Персональные данные </w:t>
      </w:r>
      <w:r w:rsidRPr="00A2284B">
        <w:rPr>
          <w:sz w:val="28"/>
          <w:szCs w:val="28"/>
        </w:rPr>
        <w:t>- любая информация, о</w:t>
      </w:r>
      <w:r w:rsidR="00081FD7">
        <w:rPr>
          <w:sz w:val="28"/>
          <w:szCs w:val="28"/>
        </w:rPr>
        <w:t xml:space="preserve">тносящаяся к прямо или косвенно </w:t>
      </w:r>
      <w:r w:rsidRPr="00A2284B">
        <w:rPr>
          <w:sz w:val="28"/>
          <w:szCs w:val="28"/>
        </w:rPr>
        <w:t xml:space="preserve">определенному или определяемому физическому лицу (субъекту персональных данных); </w:t>
      </w:r>
    </w:p>
    <w:p w:rsidR="00A2284B" w:rsidRPr="00A2284B" w:rsidRDefault="00A2284B" w:rsidP="00A2284B">
      <w:pPr>
        <w:pStyle w:val="Default"/>
        <w:ind w:firstLine="567"/>
        <w:jc w:val="both"/>
        <w:rPr>
          <w:sz w:val="28"/>
          <w:szCs w:val="28"/>
        </w:rPr>
      </w:pPr>
      <w:r w:rsidRPr="00A2284B">
        <w:rPr>
          <w:b/>
          <w:bCs/>
          <w:sz w:val="28"/>
          <w:szCs w:val="28"/>
        </w:rPr>
        <w:t xml:space="preserve">Обработка персональных данных </w:t>
      </w:r>
      <w:r w:rsidRPr="00A2284B">
        <w:rPr>
          <w:sz w:val="28"/>
          <w:szCs w:val="28"/>
        </w:rPr>
        <w:t xml:space="preserve">- любое действие (операция) или совокупность действий (операций), совершаемых с использованием средств </w:t>
      </w:r>
      <w:proofErr w:type="gramStart"/>
      <w:r w:rsidRPr="00A2284B">
        <w:rPr>
          <w:sz w:val="28"/>
          <w:szCs w:val="28"/>
        </w:rPr>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A2284B" w:rsidRPr="00A2284B" w:rsidRDefault="00A2284B" w:rsidP="00A2284B">
      <w:pPr>
        <w:pStyle w:val="Default"/>
        <w:ind w:firstLine="567"/>
        <w:jc w:val="both"/>
        <w:rPr>
          <w:sz w:val="28"/>
          <w:szCs w:val="28"/>
        </w:rPr>
      </w:pPr>
      <w:r w:rsidRPr="00A2284B">
        <w:rPr>
          <w:sz w:val="28"/>
          <w:szCs w:val="28"/>
        </w:rPr>
        <w:t xml:space="preserve">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w:t>
      </w:r>
    </w:p>
    <w:p w:rsidR="00A2284B" w:rsidRPr="00A2284B" w:rsidRDefault="00A2284B" w:rsidP="00A2284B">
      <w:pPr>
        <w:pStyle w:val="Default"/>
        <w:ind w:firstLine="567"/>
        <w:jc w:val="both"/>
        <w:rPr>
          <w:sz w:val="28"/>
          <w:szCs w:val="28"/>
        </w:rPr>
      </w:pPr>
      <w:r w:rsidRPr="00A2284B">
        <w:rPr>
          <w:b/>
          <w:bCs/>
          <w:sz w:val="28"/>
          <w:szCs w:val="28"/>
        </w:rPr>
        <w:t xml:space="preserve">Информационная система персональных данных </w:t>
      </w:r>
      <w:r w:rsidRPr="00A2284B">
        <w:rPr>
          <w:sz w:val="28"/>
          <w:szCs w:val="2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A2284B" w:rsidRPr="00A2284B" w:rsidRDefault="00A2284B" w:rsidP="00A2284B">
      <w:pPr>
        <w:pStyle w:val="Default"/>
        <w:ind w:firstLine="567"/>
        <w:jc w:val="both"/>
        <w:rPr>
          <w:sz w:val="28"/>
          <w:szCs w:val="28"/>
        </w:rPr>
      </w:pPr>
      <w:r w:rsidRPr="00A2284B">
        <w:rPr>
          <w:b/>
          <w:bCs/>
          <w:sz w:val="28"/>
          <w:szCs w:val="28"/>
        </w:rPr>
        <w:t xml:space="preserve">2. Основные условия проведения обработки персональных данных </w:t>
      </w:r>
    </w:p>
    <w:p w:rsidR="00A2284B" w:rsidRPr="00A2284B" w:rsidRDefault="00A2284B" w:rsidP="00A2284B">
      <w:pPr>
        <w:pStyle w:val="Default"/>
        <w:ind w:firstLine="567"/>
        <w:jc w:val="both"/>
        <w:rPr>
          <w:sz w:val="28"/>
          <w:szCs w:val="28"/>
        </w:rPr>
      </w:pPr>
    </w:p>
    <w:p w:rsidR="00A2284B" w:rsidRPr="00A2284B" w:rsidRDefault="00A2284B" w:rsidP="00A2284B">
      <w:pPr>
        <w:pStyle w:val="Default"/>
        <w:ind w:firstLine="567"/>
        <w:jc w:val="both"/>
        <w:rPr>
          <w:sz w:val="28"/>
          <w:szCs w:val="28"/>
        </w:rPr>
      </w:pPr>
      <w:r w:rsidRPr="00A2284B">
        <w:rPr>
          <w:sz w:val="28"/>
          <w:szCs w:val="28"/>
        </w:rPr>
        <w:t xml:space="preserve">2.1. Обработка персональных данных осуществляется: </w:t>
      </w:r>
    </w:p>
    <w:p w:rsidR="00A2284B" w:rsidRPr="00A2284B" w:rsidRDefault="00A2284B" w:rsidP="00A2284B">
      <w:pPr>
        <w:pStyle w:val="Default"/>
        <w:ind w:firstLine="567"/>
        <w:jc w:val="both"/>
        <w:rPr>
          <w:sz w:val="28"/>
          <w:szCs w:val="28"/>
        </w:rPr>
      </w:pPr>
      <w:r w:rsidRPr="00A2284B">
        <w:rPr>
          <w:sz w:val="28"/>
          <w:szCs w:val="28"/>
        </w:rPr>
        <w:lastRenderedPageBreak/>
        <w:t xml:space="preserve">- после получения согласия субъекта персональных данных, составленного согласно установленной форме, за исключением случаев, предусмотренных частью 2 статьи 6 Федерального закона; </w:t>
      </w:r>
    </w:p>
    <w:p w:rsidR="00A2284B" w:rsidRPr="00A2284B" w:rsidRDefault="00A2284B" w:rsidP="00A2284B">
      <w:pPr>
        <w:pStyle w:val="Default"/>
        <w:ind w:firstLine="567"/>
        <w:jc w:val="both"/>
        <w:rPr>
          <w:sz w:val="28"/>
          <w:szCs w:val="28"/>
        </w:rPr>
      </w:pPr>
      <w:r w:rsidRPr="00A2284B">
        <w:rPr>
          <w:sz w:val="28"/>
          <w:szCs w:val="28"/>
        </w:rPr>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предусмотренных частью 2 статьи 22 Федерального закона; </w:t>
      </w:r>
    </w:p>
    <w:p w:rsidR="00A2284B" w:rsidRPr="00A2284B" w:rsidRDefault="00A2284B" w:rsidP="00A2284B">
      <w:pPr>
        <w:pStyle w:val="Default"/>
        <w:ind w:firstLine="567"/>
        <w:jc w:val="both"/>
        <w:rPr>
          <w:sz w:val="28"/>
          <w:szCs w:val="28"/>
        </w:rPr>
      </w:pPr>
      <w:r w:rsidRPr="00A2284B">
        <w:rPr>
          <w:sz w:val="28"/>
          <w:szCs w:val="28"/>
        </w:rPr>
        <w:t xml:space="preserve">- после принятия необходимых мер по защите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2.2. В органе исполнительной власти и подведомственных им учреждениях приказом руководителя назначается сотрудник, ответственный за организацию обработки персональных данных и определяется перечень лиц, допущенных к обработке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2.3.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№2 к настоящему Положению. </w:t>
      </w:r>
    </w:p>
    <w:p w:rsidR="00A2284B" w:rsidRPr="00A2284B" w:rsidRDefault="00A2284B" w:rsidP="00A2284B">
      <w:pPr>
        <w:pStyle w:val="Default"/>
        <w:ind w:firstLine="567"/>
        <w:jc w:val="both"/>
        <w:rPr>
          <w:sz w:val="28"/>
          <w:szCs w:val="28"/>
        </w:rPr>
      </w:pPr>
      <w:r w:rsidRPr="00A2284B">
        <w:rPr>
          <w:sz w:val="28"/>
          <w:szCs w:val="28"/>
        </w:rPr>
        <w:t xml:space="preserve">2.4.Запрещается: </w:t>
      </w:r>
    </w:p>
    <w:p w:rsidR="00A2284B" w:rsidRPr="00A2284B" w:rsidRDefault="00A2284B" w:rsidP="00A2284B">
      <w:pPr>
        <w:pStyle w:val="Default"/>
        <w:ind w:firstLine="567"/>
        <w:jc w:val="both"/>
        <w:rPr>
          <w:sz w:val="28"/>
          <w:szCs w:val="28"/>
        </w:rPr>
      </w:pPr>
      <w:r w:rsidRPr="00A2284B">
        <w:rPr>
          <w:sz w:val="28"/>
          <w:szCs w:val="28"/>
        </w:rPr>
        <w:t xml:space="preserve">- обрабатывать персональные данные в присутствии лиц, не допущенных к их обработке; </w:t>
      </w:r>
    </w:p>
    <w:p w:rsidR="00A2284B" w:rsidRPr="00A2284B" w:rsidRDefault="00A2284B" w:rsidP="00A2284B">
      <w:pPr>
        <w:pStyle w:val="Default"/>
        <w:ind w:firstLine="567"/>
        <w:jc w:val="both"/>
        <w:rPr>
          <w:sz w:val="28"/>
          <w:szCs w:val="28"/>
        </w:rPr>
      </w:pPr>
      <w:r w:rsidRPr="00A2284B">
        <w:rPr>
          <w:sz w:val="28"/>
          <w:szCs w:val="28"/>
        </w:rPr>
        <w:t xml:space="preserve">- осуществлять ввод персональных данных под диктовку. </w:t>
      </w:r>
    </w:p>
    <w:p w:rsidR="00A2284B" w:rsidRPr="00A2284B" w:rsidRDefault="00A2284B" w:rsidP="00A2284B">
      <w:pPr>
        <w:pStyle w:val="Default"/>
        <w:ind w:firstLine="567"/>
        <w:jc w:val="both"/>
        <w:rPr>
          <w:sz w:val="28"/>
          <w:szCs w:val="28"/>
        </w:rPr>
      </w:pPr>
      <w:r w:rsidRPr="00A2284B">
        <w:rPr>
          <w:b/>
          <w:bCs/>
          <w:sz w:val="28"/>
          <w:szCs w:val="28"/>
        </w:rPr>
        <w:t xml:space="preserve">3. Порядок определения защищаемой информации </w:t>
      </w:r>
    </w:p>
    <w:p w:rsidR="00A2284B" w:rsidRPr="00A2284B" w:rsidRDefault="00A2284B" w:rsidP="00A2284B">
      <w:pPr>
        <w:pStyle w:val="Default"/>
        <w:ind w:firstLine="567"/>
        <w:jc w:val="both"/>
        <w:rPr>
          <w:sz w:val="28"/>
          <w:szCs w:val="28"/>
        </w:rPr>
      </w:pPr>
      <w:r w:rsidRPr="00A2284B">
        <w:rPr>
          <w:sz w:val="28"/>
          <w:szCs w:val="28"/>
        </w:rPr>
        <w:t xml:space="preserve">В органе исполнительной власти на основании «Перечня сведений конфиденциального характера», утвержденного Указом Президента Российской Федерации от 6.03.1997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На стадии проектирования каждой </w:t>
      </w:r>
      <w:proofErr w:type="spellStart"/>
      <w:r w:rsidRPr="00A2284B">
        <w:rPr>
          <w:sz w:val="28"/>
          <w:szCs w:val="28"/>
        </w:rPr>
        <w:t>ИСПДн</w:t>
      </w:r>
      <w:proofErr w:type="spellEnd"/>
      <w:r w:rsidRPr="00A2284B">
        <w:rPr>
          <w:sz w:val="28"/>
          <w:szCs w:val="28"/>
        </w:rPr>
        <w:t xml:space="preserve"> определяются цели и содержание обработки персональных данных, утверждается перечень обрабатываемых персональных данных </w:t>
      </w:r>
    </w:p>
    <w:p w:rsidR="00A2284B" w:rsidRPr="00A2284B" w:rsidRDefault="00A2284B" w:rsidP="00A2284B">
      <w:pPr>
        <w:pStyle w:val="Default"/>
        <w:ind w:firstLine="567"/>
        <w:jc w:val="both"/>
        <w:rPr>
          <w:sz w:val="28"/>
          <w:szCs w:val="28"/>
        </w:rPr>
      </w:pPr>
      <w:r w:rsidRPr="00A2284B">
        <w:rPr>
          <w:b/>
          <w:bCs/>
          <w:sz w:val="28"/>
          <w:szCs w:val="28"/>
        </w:rPr>
        <w:t xml:space="preserve">4. Порядок обработки персональных данных в информационных системах персональных данных с использованием средств автоматизации </w:t>
      </w:r>
    </w:p>
    <w:p w:rsidR="00A2284B" w:rsidRPr="00A2284B" w:rsidRDefault="00A2284B" w:rsidP="00A2284B">
      <w:pPr>
        <w:pStyle w:val="Default"/>
        <w:ind w:firstLine="567"/>
        <w:jc w:val="both"/>
        <w:rPr>
          <w:sz w:val="28"/>
          <w:szCs w:val="28"/>
        </w:rPr>
      </w:pPr>
      <w:r w:rsidRPr="00A2284B">
        <w:rPr>
          <w:sz w:val="28"/>
          <w:szCs w:val="28"/>
        </w:rPr>
        <w:t xml:space="preserve">4.1. Обработка персональных данных в информационных системах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с использованием средств автоматизации осуществляется в соответствии с требованиями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 </w:t>
      </w:r>
    </w:p>
    <w:p w:rsidR="00A2284B" w:rsidRPr="00A2284B" w:rsidRDefault="00A2284B" w:rsidP="00A2284B">
      <w:pPr>
        <w:pStyle w:val="Default"/>
        <w:ind w:firstLine="567"/>
        <w:jc w:val="both"/>
        <w:rPr>
          <w:sz w:val="28"/>
          <w:szCs w:val="28"/>
        </w:rPr>
      </w:pPr>
      <w:r w:rsidRPr="00A2284B">
        <w:rPr>
          <w:sz w:val="28"/>
          <w:szCs w:val="28"/>
        </w:rPr>
        <w:t xml:space="preserve">4.2. </w:t>
      </w:r>
      <w:proofErr w:type="gramStart"/>
      <w:r w:rsidRPr="00A2284B">
        <w:rPr>
          <w:sz w:val="28"/>
          <w:szCs w:val="28"/>
        </w:rPr>
        <w:t xml:space="preserve">Оператором осуществляется определение уровня защищенности персональных данных при их обработке в информационных системах персональных данных (далее – </w:t>
      </w:r>
      <w:proofErr w:type="spellStart"/>
      <w:r w:rsidRPr="00A2284B">
        <w:rPr>
          <w:sz w:val="28"/>
          <w:szCs w:val="28"/>
        </w:rPr>
        <w:t>ИСПДн</w:t>
      </w:r>
      <w:proofErr w:type="spellEnd"/>
      <w:r w:rsidRPr="00A2284B">
        <w:rPr>
          <w:sz w:val="28"/>
          <w:szCs w:val="28"/>
        </w:rPr>
        <w:t xml:space="preserve">) в соответствии с требованиями постановления Правительства РФ от 01.11.2012 №1119 «Об утверждении требований к защите персональных данных при их обработке в </w:t>
      </w:r>
      <w:r w:rsidRPr="00A2284B">
        <w:rPr>
          <w:sz w:val="28"/>
          <w:szCs w:val="28"/>
        </w:rPr>
        <w:lastRenderedPageBreak/>
        <w:t xml:space="preserve">информационных системах персональных данных» в зависимости от типа и объема обрабатываемых персональных данных, а также типа угроз. </w:t>
      </w:r>
      <w:proofErr w:type="gramEnd"/>
    </w:p>
    <w:p w:rsidR="00A2284B" w:rsidRPr="00A2284B" w:rsidRDefault="00A2284B" w:rsidP="00A2284B">
      <w:pPr>
        <w:pStyle w:val="Default"/>
        <w:ind w:firstLine="567"/>
        <w:jc w:val="both"/>
        <w:rPr>
          <w:sz w:val="28"/>
          <w:szCs w:val="28"/>
        </w:rPr>
      </w:pPr>
      <w:r w:rsidRPr="00A2284B">
        <w:rPr>
          <w:sz w:val="28"/>
          <w:szCs w:val="28"/>
        </w:rPr>
        <w:t xml:space="preserve">4.3.Мероприятия безопасности персональных данных на стадиях проектирования и ввода в эксплуатацию объектов информатизации проводятся в соответствии с требованиями постановления Правительства РФ от 01.11.2012 №1119 "Об утверждении требований к защите персональных данных при их обработке в информационных системах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4.3. Не допускается обработка персональных данных в информационных системах персональных данных с использованием средств автоматизации при отсутствии: </w:t>
      </w:r>
    </w:p>
    <w:p w:rsidR="00A2284B" w:rsidRPr="00A2284B" w:rsidRDefault="00A2284B" w:rsidP="00A2284B">
      <w:pPr>
        <w:pStyle w:val="Default"/>
        <w:ind w:firstLine="567"/>
        <w:jc w:val="both"/>
        <w:rPr>
          <w:sz w:val="28"/>
          <w:szCs w:val="28"/>
        </w:rPr>
      </w:pPr>
      <w:r w:rsidRPr="00A2284B">
        <w:rPr>
          <w:sz w:val="28"/>
          <w:szCs w:val="28"/>
        </w:rPr>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A2284B">
        <w:rPr>
          <w:sz w:val="28"/>
          <w:szCs w:val="28"/>
        </w:rPr>
        <w:t>ИСПДн</w:t>
      </w:r>
      <w:proofErr w:type="spellEnd"/>
      <w:r w:rsidRPr="00A2284B">
        <w:rPr>
          <w:sz w:val="28"/>
          <w:szCs w:val="28"/>
        </w:rPr>
        <w:t xml:space="preserve">, инструкции пользователя, администратора по организации антивирусной защиты, и других нормативных и методических документов; - настроенных средств защиты от несанкционированного доступа, средств антивирусной </w:t>
      </w:r>
    </w:p>
    <w:p w:rsidR="00A2284B" w:rsidRPr="00A2284B" w:rsidRDefault="00A2284B" w:rsidP="00A2284B">
      <w:pPr>
        <w:pStyle w:val="Default"/>
        <w:ind w:firstLine="567"/>
        <w:jc w:val="both"/>
        <w:rPr>
          <w:sz w:val="28"/>
          <w:szCs w:val="28"/>
        </w:rPr>
      </w:pPr>
      <w:r w:rsidRPr="00A2284B">
        <w:rPr>
          <w:sz w:val="28"/>
          <w:szCs w:val="28"/>
        </w:rPr>
        <w:t>защиты, резервного копирования информации и других программных и технических сре</w:t>
      </w:r>
      <w:proofErr w:type="gramStart"/>
      <w:r w:rsidRPr="00A2284B">
        <w:rPr>
          <w:sz w:val="28"/>
          <w:szCs w:val="28"/>
        </w:rPr>
        <w:t>дств в с</w:t>
      </w:r>
      <w:proofErr w:type="gramEnd"/>
      <w:r w:rsidRPr="00A2284B">
        <w:rPr>
          <w:sz w:val="28"/>
          <w:szCs w:val="28"/>
        </w:rPr>
        <w:t xml:space="preserve">оответствии с требованиями безопасности информации; - охраны и организации режима допуска в помещения, предназначенные для обработки персональных данных; </w:t>
      </w:r>
    </w:p>
    <w:p w:rsidR="00A2284B" w:rsidRPr="00A2284B" w:rsidRDefault="00A2284B" w:rsidP="00A2284B">
      <w:pPr>
        <w:pStyle w:val="Default"/>
        <w:ind w:firstLine="567"/>
        <w:jc w:val="both"/>
        <w:rPr>
          <w:sz w:val="28"/>
          <w:szCs w:val="28"/>
        </w:rPr>
      </w:pPr>
      <w:r w:rsidRPr="00A2284B">
        <w:rPr>
          <w:b/>
          <w:bCs/>
          <w:sz w:val="28"/>
          <w:szCs w:val="28"/>
        </w:rPr>
        <w:t xml:space="preserve">5. Порядок обработки персональных данных без использования средств автоматизации </w:t>
      </w:r>
    </w:p>
    <w:p w:rsidR="00A2284B" w:rsidRPr="00A2284B" w:rsidRDefault="00A2284B" w:rsidP="00081FD7">
      <w:pPr>
        <w:pStyle w:val="Default"/>
        <w:ind w:firstLine="567"/>
        <w:jc w:val="both"/>
        <w:rPr>
          <w:sz w:val="28"/>
          <w:szCs w:val="28"/>
        </w:rPr>
      </w:pPr>
      <w:r w:rsidRPr="00A2284B">
        <w:rPr>
          <w:sz w:val="28"/>
          <w:szCs w:val="28"/>
        </w:rPr>
        <w:t xml:space="preserve">5.1. </w:t>
      </w:r>
      <w:proofErr w:type="gramStart"/>
      <w:r w:rsidRPr="00A2284B">
        <w:rPr>
          <w:sz w:val="28"/>
          <w:szCs w:val="28"/>
        </w:rPr>
        <w:t xml:space="preserve">Обработка персональных данных без использования средств автоматизации (далее – неавтоматизированная обработка персональных данных) в соответствии с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3 средств автоматизации» может осуществляться в виде документов на бумажных носителях и в электронном виде (файлы, базы данных) на электронных носителях информации. </w:t>
      </w:r>
      <w:proofErr w:type="gramEnd"/>
    </w:p>
    <w:p w:rsidR="00A2284B" w:rsidRPr="00A2284B" w:rsidRDefault="00A2284B" w:rsidP="00A2284B">
      <w:pPr>
        <w:pStyle w:val="Default"/>
        <w:ind w:firstLine="567"/>
        <w:jc w:val="both"/>
        <w:rPr>
          <w:sz w:val="28"/>
          <w:szCs w:val="28"/>
        </w:rPr>
      </w:pPr>
      <w:r w:rsidRPr="00A2284B">
        <w:rPr>
          <w:sz w:val="28"/>
          <w:szCs w:val="28"/>
        </w:rPr>
        <w:t xml:space="preserve">5.2.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5.3. При неавтоматизированной обработке персональных данных на бумажных носителях: </w:t>
      </w:r>
    </w:p>
    <w:p w:rsidR="00A2284B" w:rsidRPr="00A2284B" w:rsidRDefault="00A2284B" w:rsidP="00A2284B">
      <w:pPr>
        <w:pStyle w:val="Default"/>
        <w:ind w:firstLine="567"/>
        <w:jc w:val="both"/>
        <w:rPr>
          <w:sz w:val="28"/>
          <w:szCs w:val="28"/>
        </w:rPr>
      </w:pPr>
      <w:r w:rsidRPr="00A2284B">
        <w:rPr>
          <w:sz w:val="28"/>
          <w:szCs w:val="28"/>
        </w:rPr>
        <w:t xml:space="preserve">- не допускается фиксация на одном бумажном носителе персональных данных, </w:t>
      </w:r>
      <w:proofErr w:type="gramStart"/>
      <w:r w:rsidRPr="00A2284B">
        <w:rPr>
          <w:sz w:val="28"/>
          <w:szCs w:val="28"/>
        </w:rPr>
        <w:t>цели</w:t>
      </w:r>
      <w:proofErr w:type="gramEnd"/>
      <w:r w:rsidRPr="00A2284B">
        <w:rPr>
          <w:sz w:val="28"/>
          <w:szCs w:val="28"/>
        </w:rPr>
        <w:t xml:space="preserve"> обработки которых заведомо не совместимы; </w:t>
      </w:r>
    </w:p>
    <w:p w:rsidR="00A2284B" w:rsidRPr="00A2284B" w:rsidRDefault="00A2284B" w:rsidP="00A2284B">
      <w:pPr>
        <w:pStyle w:val="Default"/>
        <w:ind w:firstLine="567"/>
        <w:jc w:val="both"/>
        <w:rPr>
          <w:sz w:val="28"/>
          <w:szCs w:val="28"/>
        </w:rPr>
      </w:pPr>
      <w:r w:rsidRPr="00A2284B">
        <w:rPr>
          <w:sz w:val="28"/>
          <w:szCs w:val="28"/>
        </w:rPr>
        <w:t xml:space="preserve">-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 </w:t>
      </w:r>
    </w:p>
    <w:p w:rsidR="00A2284B" w:rsidRPr="00A2284B" w:rsidRDefault="00A2284B" w:rsidP="00A2284B">
      <w:pPr>
        <w:pStyle w:val="Default"/>
        <w:ind w:firstLine="567"/>
        <w:jc w:val="both"/>
        <w:rPr>
          <w:sz w:val="28"/>
          <w:szCs w:val="28"/>
        </w:rPr>
      </w:pPr>
      <w:r w:rsidRPr="00A2284B">
        <w:rPr>
          <w:sz w:val="28"/>
          <w:szCs w:val="28"/>
        </w:rPr>
        <w:t xml:space="preserve">- документы, содержащие персональные данные, формируются в дела в зависимости от цели обработки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5.4. При использовании типовых форм документов, характер информации в которых предполагает или допускает включение в них </w:t>
      </w:r>
      <w:r w:rsidRPr="00A2284B">
        <w:rPr>
          <w:sz w:val="28"/>
          <w:szCs w:val="28"/>
        </w:rPr>
        <w:lastRenderedPageBreak/>
        <w:t xml:space="preserve">персональных данных (далее - типовые формы), должны соблюдаться следующие условия: </w:t>
      </w:r>
    </w:p>
    <w:p w:rsidR="00A2284B" w:rsidRPr="00A2284B" w:rsidRDefault="00A2284B" w:rsidP="00A2284B">
      <w:pPr>
        <w:pStyle w:val="Default"/>
        <w:ind w:firstLine="567"/>
        <w:jc w:val="both"/>
        <w:rPr>
          <w:sz w:val="28"/>
          <w:szCs w:val="28"/>
        </w:rPr>
      </w:pPr>
      <w:proofErr w:type="gramStart"/>
      <w:r w:rsidRPr="00A2284B">
        <w:rPr>
          <w:sz w:val="28"/>
          <w:szCs w:val="28"/>
        </w:rPr>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A2284B">
        <w:rPr>
          <w:sz w:val="28"/>
          <w:szCs w:val="28"/>
        </w:rPr>
        <w:t xml:space="preserve"> используемых оператором способов обработки персональных данных; б) типовая форма должна предусматривать поле, в котором субъект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 в) типовая форма должна быть составлена таким образом, чтобы каждый из субъектов </w:t>
      </w:r>
    </w:p>
    <w:p w:rsidR="00A2284B" w:rsidRPr="00A2284B" w:rsidRDefault="00A2284B" w:rsidP="00A2284B">
      <w:pPr>
        <w:pStyle w:val="Default"/>
        <w:ind w:firstLine="567"/>
        <w:jc w:val="both"/>
        <w:rPr>
          <w:sz w:val="28"/>
          <w:szCs w:val="28"/>
        </w:rPr>
      </w:pPr>
      <w:r w:rsidRPr="00A2284B">
        <w:rPr>
          <w:sz w:val="28"/>
          <w:szCs w:val="28"/>
        </w:rPr>
        <w:t xml:space="preserve">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 г) типовая форма должна исключать объединение полей, предназначенных для внесения персональных данных, </w:t>
      </w:r>
      <w:proofErr w:type="gramStart"/>
      <w:r w:rsidRPr="00A2284B">
        <w:rPr>
          <w:sz w:val="28"/>
          <w:szCs w:val="28"/>
        </w:rPr>
        <w:t>цели</w:t>
      </w:r>
      <w:proofErr w:type="gramEnd"/>
      <w:r w:rsidRPr="00A2284B">
        <w:rPr>
          <w:sz w:val="28"/>
          <w:szCs w:val="28"/>
        </w:rPr>
        <w:t xml:space="preserve"> обработки которых заведомо не совместимы. </w:t>
      </w:r>
    </w:p>
    <w:p w:rsidR="00A2284B" w:rsidRPr="00A2284B" w:rsidRDefault="00A2284B" w:rsidP="00A2284B">
      <w:pPr>
        <w:pStyle w:val="Default"/>
        <w:ind w:firstLine="567"/>
        <w:jc w:val="both"/>
        <w:rPr>
          <w:sz w:val="28"/>
          <w:szCs w:val="28"/>
        </w:rPr>
      </w:pPr>
      <w:r w:rsidRPr="00A2284B">
        <w:rPr>
          <w:sz w:val="28"/>
          <w:szCs w:val="28"/>
        </w:rPr>
        <w:t xml:space="preserve">5.5. Неавтоматизированная обработка персональных данных в электронном виде осуществляется на внешних носителях информации. </w:t>
      </w:r>
    </w:p>
    <w:p w:rsidR="00A2284B" w:rsidRPr="00A2284B" w:rsidRDefault="00A2284B" w:rsidP="00A2284B">
      <w:pPr>
        <w:pStyle w:val="Default"/>
        <w:ind w:firstLine="567"/>
        <w:jc w:val="both"/>
        <w:rPr>
          <w:sz w:val="28"/>
          <w:szCs w:val="28"/>
        </w:rPr>
      </w:pPr>
      <w:r w:rsidRPr="00A2284B">
        <w:rPr>
          <w:sz w:val="28"/>
          <w:szCs w:val="28"/>
        </w:rPr>
        <w:t xml:space="preserve">5.6.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 </w:t>
      </w:r>
    </w:p>
    <w:p w:rsidR="00A2284B" w:rsidRPr="00A2284B" w:rsidRDefault="00A2284B" w:rsidP="00A2284B">
      <w:pPr>
        <w:pStyle w:val="Default"/>
        <w:ind w:firstLine="567"/>
        <w:jc w:val="both"/>
        <w:rPr>
          <w:sz w:val="28"/>
          <w:szCs w:val="28"/>
        </w:rPr>
      </w:pPr>
      <w:r w:rsidRPr="00A2284B">
        <w:rPr>
          <w:sz w:val="28"/>
          <w:szCs w:val="28"/>
        </w:rPr>
        <w:t xml:space="preserve">5.7. Электронные носители информации, содержащие персональные данные, учитываются в журнале учета электронных носителей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К каждому электронному носителю оформляется опись файлов, содержащихся на нем, с указанием цели обработки и категории персональных данных. </w:t>
      </w:r>
    </w:p>
    <w:p w:rsidR="00A2284B" w:rsidRPr="00A2284B" w:rsidRDefault="00A2284B" w:rsidP="00081FD7">
      <w:pPr>
        <w:pStyle w:val="Default"/>
        <w:ind w:firstLine="567"/>
        <w:jc w:val="both"/>
        <w:rPr>
          <w:sz w:val="28"/>
          <w:szCs w:val="28"/>
        </w:rPr>
      </w:pPr>
      <w:r w:rsidRPr="00A2284B">
        <w:rPr>
          <w:sz w:val="28"/>
          <w:szCs w:val="28"/>
        </w:rPr>
        <w:t xml:space="preserve">5.8.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4 зафиксированных на том же носителе персональных данных, должны быть приняты меры раздельной обработки персональных данных, в частности: </w:t>
      </w:r>
    </w:p>
    <w:p w:rsidR="00A2284B" w:rsidRPr="00A2284B" w:rsidRDefault="00A2284B" w:rsidP="00A2284B">
      <w:pPr>
        <w:pStyle w:val="Default"/>
        <w:ind w:firstLine="567"/>
        <w:jc w:val="both"/>
        <w:rPr>
          <w:sz w:val="28"/>
          <w:szCs w:val="28"/>
        </w:rPr>
      </w:pPr>
      <w:r w:rsidRPr="00A2284B">
        <w:rPr>
          <w:sz w:val="28"/>
          <w:szCs w:val="28"/>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w:t>
      </w:r>
      <w:r w:rsidRPr="00A2284B">
        <w:rPr>
          <w:sz w:val="28"/>
          <w:szCs w:val="28"/>
        </w:rPr>
        <w:lastRenderedPageBreak/>
        <w:t xml:space="preserve">персональных данных, не подлежащих распространению и использованию, и используется (распространяется) копия персональных данных; </w:t>
      </w:r>
    </w:p>
    <w:p w:rsidR="00A2284B" w:rsidRPr="00A2284B" w:rsidRDefault="00A2284B" w:rsidP="00A2284B">
      <w:pPr>
        <w:pStyle w:val="Default"/>
        <w:ind w:firstLine="567"/>
        <w:jc w:val="both"/>
        <w:rPr>
          <w:sz w:val="28"/>
          <w:szCs w:val="28"/>
        </w:rPr>
      </w:pPr>
      <w:r w:rsidRPr="00A2284B">
        <w:rPr>
          <w:sz w:val="28"/>
          <w:szCs w:val="28"/>
        </w:rPr>
        <w:t xml:space="preserve">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A2284B" w:rsidRPr="00A2284B" w:rsidRDefault="00A2284B" w:rsidP="00A2284B">
      <w:pPr>
        <w:pStyle w:val="Default"/>
        <w:ind w:firstLine="567"/>
        <w:jc w:val="both"/>
        <w:rPr>
          <w:sz w:val="28"/>
          <w:szCs w:val="28"/>
        </w:rPr>
      </w:pPr>
      <w:r w:rsidRPr="00A2284B">
        <w:rPr>
          <w:sz w:val="28"/>
          <w:szCs w:val="28"/>
        </w:rPr>
        <w:t xml:space="preserve">5.9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 </w:t>
      </w:r>
    </w:p>
    <w:p w:rsidR="00A2284B" w:rsidRPr="00A2284B" w:rsidRDefault="00A2284B" w:rsidP="00A2284B">
      <w:pPr>
        <w:pStyle w:val="Default"/>
        <w:ind w:firstLine="567"/>
        <w:jc w:val="both"/>
        <w:rPr>
          <w:sz w:val="28"/>
          <w:szCs w:val="28"/>
        </w:rPr>
      </w:pPr>
      <w:r w:rsidRPr="00A2284B">
        <w:rPr>
          <w:sz w:val="28"/>
          <w:szCs w:val="28"/>
        </w:rPr>
        <w:t xml:space="preserve">5.10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t>
      </w:r>
    </w:p>
    <w:p w:rsidR="00A2284B" w:rsidRPr="00A2284B" w:rsidRDefault="00A2284B" w:rsidP="00A2284B">
      <w:pPr>
        <w:pStyle w:val="Default"/>
        <w:ind w:firstLine="567"/>
        <w:jc w:val="both"/>
        <w:rPr>
          <w:sz w:val="28"/>
          <w:szCs w:val="28"/>
        </w:rPr>
      </w:pPr>
      <w:r w:rsidRPr="00A2284B">
        <w:rPr>
          <w:b/>
          <w:bCs/>
          <w:sz w:val="28"/>
          <w:szCs w:val="28"/>
        </w:rPr>
        <w:t xml:space="preserve">6. Ответственность должностных лиц </w:t>
      </w:r>
    </w:p>
    <w:p w:rsidR="00E53745" w:rsidRPr="00A2284B" w:rsidRDefault="00A2284B" w:rsidP="00A2284B">
      <w:pPr>
        <w:spacing w:after="0" w:line="240" w:lineRule="auto"/>
        <w:ind w:firstLine="567"/>
        <w:jc w:val="both"/>
        <w:rPr>
          <w:rFonts w:ascii="Times New Roman" w:eastAsia="Times New Roman" w:hAnsi="Times New Roman"/>
          <w:b/>
          <w:bCs/>
          <w:sz w:val="28"/>
          <w:szCs w:val="28"/>
          <w:lang w:eastAsia="ru-RU"/>
        </w:rPr>
      </w:pPr>
      <w:r w:rsidRPr="00A2284B">
        <w:rPr>
          <w:rFonts w:ascii="Times New Roman" w:hAnsi="Times New Roman"/>
          <w:sz w:val="28"/>
          <w:szCs w:val="28"/>
        </w:rPr>
        <w:t>Гражданские государственные служащие (работники),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sectPr w:rsidR="00E53745" w:rsidRPr="00A2284B" w:rsidSect="00B9671F">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D3515"/>
    <w:multiLevelType w:val="hybridMultilevel"/>
    <w:tmpl w:val="79F487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37A5C4"/>
    <w:multiLevelType w:val="hybridMultilevel"/>
    <w:tmpl w:val="950439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FE678F"/>
    <w:multiLevelType w:val="hybridMultilevel"/>
    <w:tmpl w:val="A4BCB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9D627C"/>
    <w:multiLevelType w:val="hybridMultilevel"/>
    <w:tmpl w:val="2098DE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4E68662"/>
    <w:multiLevelType w:val="hybridMultilevel"/>
    <w:tmpl w:val="D7DE43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0ED640"/>
    <w:multiLevelType w:val="hybridMultilevel"/>
    <w:tmpl w:val="63ECC6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9B1FFA9"/>
    <w:multiLevelType w:val="hybridMultilevel"/>
    <w:tmpl w:val="958CEC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9BA67CC"/>
    <w:multiLevelType w:val="hybridMultilevel"/>
    <w:tmpl w:val="8F4244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DD5CE07"/>
    <w:multiLevelType w:val="hybridMultilevel"/>
    <w:tmpl w:val="4F5A4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263F9D3"/>
    <w:multiLevelType w:val="hybridMultilevel"/>
    <w:tmpl w:val="05B3E1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CE34082"/>
    <w:multiLevelType w:val="hybridMultilevel"/>
    <w:tmpl w:val="2B7385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0FAC5B8"/>
    <w:multiLevelType w:val="hybridMultilevel"/>
    <w:tmpl w:val="1F1B1E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B8F5FB4"/>
    <w:multiLevelType w:val="hybridMultilevel"/>
    <w:tmpl w:val="7D50B5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251393D"/>
    <w:multiLevelType w:val="hybridMultilevel"/>
    <w:tmpl w:val="3799DC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E4D2D2A"/>
    <w:multiLevelType w:val="hybridMultilevel"/>
    <w:tmpl w:val="FCE0E8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0682BDF"/>
    <w:multiLevelType w:val="hybridMultilevel"/>
    <w:tmpl w:val="76287F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0956353"/>
    <w:multiLevelType w:val="hybridMultilevel"/>
    <w:tmpl w:val="1A07B8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11"/>
  </w:num>
  <w:num w:numId="4">
    <w:abstractNumId w:val="1"/>
  </w:num>
  <w:num w:numId="5">
    <w:abstractNumId w:val="15"/>
  </w:num>
  <w:num w:numId="6">
    <w:abstractNumId w:val="4"/>
  </w:num>
  <w:num w:numId="7">
    <w:abstractNumId w:val="12"/>
  </w:num>
  <w:num w:numId="8">
    <w:abstractNumId w:val="10"/>
  </w:num>
  <w:num w:numId="9">
    <w:abstractNumId w:val="3"/>
  </w:num>
  <w:num w:numId="10">
    <w:abstractNumId w:val="7"/>
  </w:num>
  <w:num w:numId="11">
    <w:abstractNumId w:val="13"/>
  </w:num>
  <w:num w:numId="12">
    <w:abstractNumId w:val="8"/>
  </w:num>
  <w:num w:numId="13">
    <w:abstractNumId w:val="9"/>
  </w:num>
  <w:num w:numId="14">
    <w:abstractNumId w:val="6"/>
  </w:num>
  <w:num w:numId="15">
    <w:abstractNumId w:val="0"/>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1421"/>
    <w:rsid w:val="00032119"/>
    <w:rsid w:val="0003462B"/>
    <w:rsid w:val="00035216"/>
    <w:rsid w:val="00036AB6"/>
    <w:rsid w:val="00040133"/>
    <w:rsid w:val="00060C9C"/>
    <w:rsid w:val="00064977"/>
    <w:rsid w:val="00081FD7"/>
    <w:rsid w:val="000C27A3"/>
    <w:rsid w:val="000C6944"/>
    <w:rsid w:val="000D5A52"/>
    <w:rsid w:val="00100DF3"/>
    <w:rsid w:val="00120A69"/>
    <w:rsid w:val="00126E67"/>
    <w:rsid w:val="00131AE5"/>
    <w:rsid w:val="0013459F"/>
    <w:rsid w:val="001459A1"/>
    <w:rsid w:val="001547C7"/>
    <w:rsid w:val="00187A9B"/>
    <w:rsid w:val="001955D8"/>
    <w:rsid w:val="001A35A9"/>
    <w:rsid w:val="001A6627"/>
    <w:rsid w:val="001B1F76"/>
    <w:rsid w:val="001B24C7"/>
    <w:rsid w:val="001C17E5"/>
    <w:rsid w:val="001F4F7E"/>
    <w:rsid w:val="0020130B"/>
    <w:rsid w:val="00203606"/>
    <w:rsid w:val="0022090D"/>
    <w:rsid w:val="00223A16"/>
    <w:rsid w:val="002441E3"/>
    <w:rsid w:val="00246825"/>
    <w:rsid w:val="002572C6"/>
    <w:rsid w:val="00280886"/>
    <w:rsid w:val="002823A9"/>
    <w:rsid w:val="00283DD5"/>
    <w:rsid w:val="0029227C"/>
    <w:rsid w:val="00293A72"/>
    <w:rsid w:val="002C12AC"/>
    <w:rsid w:val="002C7244"/>
    <w:rsid w:val="002D7879"/>
    <w:rsid w:val="00335832"/>
    <w:rsid w:val="00335C8F"/>
    <w:rsid w:val="003560F3"/>
    <w:rsid w:val="00382D21"/>
    <w:rsid w:val="00385037"/>
    <w:rsid w:val="003A44B7"/>
    <w:rsid w:val="003A7665"/>
    <w:rsid w:val="003F41D9"/>
    <w:rsid w:val="003F455B"/>
    <w:rsid w:val="00402561"/>
    <w:rsid w:val="00404731"/>
    <w:rsid w:val="00417DDD"/>
    <w:rsid w:val="004636D7"/>
    <w:rsid w:val="004750B0"/>
    <w:rsid w:val="004910EF"/>
    <w:rsid w:val="004E02B4"/>
    <w:rsid w:val="004E1F3D"/>
    <w:rsid w:val="004E26B6"/>
    <w:rsid w:val="004F603B"/>
    <w:rsid w:val="00527DCC"/>
    <w:rsid w:val="00543600"/>
    <w:rsid w:val="005441DC"/>
    <w:rsid w:val="005451DF"/>
    <w:rsid w:val="00550D1F"/>
    <w:rsid w:val="005661A2"/>
    <w:rsid w:val="00585C0B"/>
    <w:rsid w:val="00595E1A"/>
    <w:rsid w:val="005A6765"/>
    <w:rsid w:val="005C0CCC"/>
    <w:rsid w:val="005C24A6"/>
    <w:rsid w:val="005D2D02"/>
    <w:rsid w:val="005F47CF"/>
    <w:rsid w:val="00614791"/>
    <w:rsid w:val="0061549D"/>
    <w:rsid w:val="006408AD"/>
    <w:rsid w:val="00640ADF"/>
    <w:rsid w:val="00645555"/>
    <w:rsid w:val="006530FE"/>
    <w:rsid w:val="00680026"/>
    <w:rsid w:val="00681FEF"/>
    <w:rsid w:val="0068767E"/>
    <w:rsid w:val="00690706"/>
    <w:rsid w:val="006B2E4D"/>
    <w:rsid w:val="006C35FF"/>
    <w:rsid w:val="006D0DE0"/>
    <w:rsid w:val="006E0413"/>
    <w:rsid w:val="006E0CF1"/>
    <w:rsid w:val="006F5440"/>
    <w:rsid w:val="0071136B"/>
    <w:rsid w:val="00717D57"/>
    <w:rsid w:val="0074548D"/>
    <w:rsid w:val="00757ACF"/>
    <w:rsid w:val="00763116"/>
    <w:rsid w:val="007671F1"/>
    <w:rsid w:val="0077048F"/>
    <w:rsid w:val="0077330B"/>
    <w:rsid w:val="00776163"/>
    <w:rsid w:val="007A107C"/>
    <w:rsid w:val="007A57CB"/>
    <w:rsid w:val="007B0416"/>
    <w:rsid w:val="007B08B1"/>
    <w:rsid w:val="007D4F73"/>
    <w:rsid w:val="007F6CFA"/>
    <w:rsid w:val="0080321A"/>
    <w:rsid w:val="008134A7"/>
    <w:rsid w:val="008175E6"/>
    <w:rsid w:val="0082382C"/>
    <w:rsid w:val="00834179"/>
    <w:rsid w:val="00835396"/>
    <w:rsid w:val="0083673B"/>
    <w:rsid w:val="00855353"/>
    <w:rsid w:val="00870F01"/>
    <w:rsid w:val="008931FA"/>
    <w:rsid w:val="008B3267"/>
    <w:rsid w:val="00901982"/>
    <w:rsid w:val="00917321"/>
    <w:rsid w:val="00980C4D"/>
    <w:rsid w:val="0098566A"/>
    <w:rsid w:val="0098737E"/>
    <w:rsid w:val="0099101D"/>
    <w:rsid w:val="009A60A3"/>
    <w:rsid w:val="009B5C53"/>
    <w:rsid w:val="009B60B4"/>
    <w:rsid w:val="009C3FD7"/>
    <w:rsid w:val="009E12FF"/>
    <w:rsid w:val="00A004B5"/>
    <w:rsid w:val="00A2284B"/>
    <w:rsid w:val="00A33660"/>
    <w:rsid w:val="00A4576E"/>
    <w:rsid w:val="00A56744"/>
    <w:rsid w:val="00A613A9"/>
    <w:rsid w:val="00A67D42"/>
    <w:rsid w:val="00A96467"/>
    <w:rsid w:val="00AB5613"/>
    <w:rsid w:val="00AC6D86"/>
    <w:rsid w:val="00AC6F8E"/>
    <w:rsid w:val="00AD2AED"/>
    <w:rsid w:val="00AF398C"/>
    <w:rsid w:val="00AF3E34"/>
    <w:rsid w:val="00B268B0"/>
    <w:rsid w:val="00B507FC"/>
    <w:rsid w:val="00B523F8"/>
    <w:rsid w:val="00B53D7A"/>
    <w:rsid w:val="00B604B4"/>
    <w:rsid w:val="00B760DF"/>
    <w:rsid w:val="00B817B3"/>
    <w:rsid w:val="00B84489"/>
    <w:rsid w:val="00B9671F"/>
    <w:rsid w:val="00BB4201"/>
    <w:rsid w:val="00BB6B3E"/>
    <w:rsid w:val="00BC069F"/>
    <w:rsid w:val="00BC1EA0"/>
    <w:rsid w:val="00BC3FCC"/>
    <w:rsid w:val="00BD481E"/>
    <w:rsid w:val="00BE24CF"/>
    <w:rsid w:val="00BE309A"/>
    <w:rsid w:val="00BE49F0"/>
    <w:rsid w:val="00BE625E"/>
    <w:rsid w:val="00BF3248"/>
    <w:rsid w:val="00BF4B13"/>
    <w:rsid w:val="00C006DB"/>
    <w:rsid w:val="00C01287"/>
    <w:rsid w:val="00C12B6E"/>
    <w:rsid w:val="00C1727F"/>
    <w:rsid w:val="00C44675"/>
    <w:rsid w:val="00C542D4"/>
    <w:rsid w:val="00C5539B"/>
    <w:rsid w:val="00C6313F"/>
    <w:rsid w:val="00C750CC"/>
    <w:rsid w:val="00C87197"/>
    <w:rsid w:val="00C93D9C"/>
    <w:rsid w:val="00C94405"/>
    <w:rsid w:val="00CB1CD8"/>
    <w:rsid w:val="00CB2EE5"/>
    <w:rsid w:val="00CC2934"/>
    <w:rsid w:val="00CC3B87"/>
    <w:rsid w:val="00CD0719"/>
    <w:rsid w:val="00CE7874"/>
    <w:rsid w:val="00CF3E77"/>
    <w:rsid w:val="00D0473A"/>
    <w:rsid w:val="00D14C1E"/>
    <w:rsid w:val="00D171CB"/>
    <w:rsid w:val="00D1720A"/>
    <w:rsid w:val="00D34F1E"/>
    <w:rsid w:val="00D55560"/>
    <w:rsid w:val="00D62E37"/>
    <w:rsid w:val="00D71C4C"/>
    <w:rsid w:val="00DA5BDD"/>
    <w:rsid w:val="00DB386B"/>
    <w:rsid w:val="00DE0D0F"/>
    <w:rsid w:val="00DF1421"/>
    <w:rsid w:val="00DF36CC"/>
    <w:rsid w:val="00DF6788"/>
    <w:rsid w:val="00E1008D"/>
    <w:rsid w:val="00E267C0"/>
    <w:rsid w:val="00E31504"/>
    <w:rsid w:val="00E35CEF"/>
    <w:rsid w:val="00E418B2"/>
    <w:rsid w:val="00E442A8"/>
    <w:rsid w:val="00E53745"/>
    <w:rsid w:val="00EA33DB"/>
    <w:rsid w:val="00EB4AA7"/>
    <w:rsid w:val="00ED30D0"/>
    <w:rsid w:val="00EF274F"/>
    <w:rsid w:val="00EF5FEE"/>
    <w:rsid w:val="00F02934"/>
    <w:rsid w:val="00F06AA5"/>
    <w:rsid w:val="00F37B89"/>
    <w:rsid w:val="00F60643"/>
    <w:rsid w:val="00F90757"/>
    <w:rsid w:val="00FB0DCE"/>
    <w:rsid w:val="00FB559A"/>
    <w:rsid w:val="00FB6405"/>
    <w:rsid w:val="00FD5B20"/>
    <w:rsid w:val="00FE7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1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71F"/>
    <w:rPr>
      <w:sz w:val="22"/>
      <w:szCs w:val="22"/>
      <w:lang w:eastAsia="en-US"/>
    </w:rPr>
  </w:style>
  <w:style w:type="paragraph" w:customStyle="1" w:styleId="Default">
    <w:name w:val="Default"/>
    <w:rsid w:val="00A2284B"/>
    <w:pPr>
      <w:autoSpaceDE w:val="0"/>
      <w:autoSpaceDN w:val="0"/>
      <w:adjustRightInd w:val="0"/>
    </w:pPr>
    <w:rPr>
      <w:rFonts w:ascii="Times New Roman" w:hAnsi="Times New Roman"/>
      <w:color w:val="000000"/>
      <w:sz w:val="24"/>
      <w:szCs w:val="24"/>
    </w:rPr>
  </w:style>
  <w:style w:type="paragraph" w:styleId="a4">
    <w:name w:val="Balloon Text"/>
    <w:basedOn w:val="a"/>
    <w:link w:val="a5"/>
    <w:uiPriority w:val="99"/>
    <w:semiHidden/>
    <w:unhideWhenUsed/>
    <w:rsid w:val="00FB55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559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09108370">
      <w:bodyDiv w:val="1"/>
      <w:marLeft w:val="0"/>
      <w:marRight w:val="0"/>
      <w:marTop w:val="0"/>
      <w:marBottom w:val="0"/>
      <w:divBdr>
        <w:top w:val="none" w:sz="0" w:space="0" w:color="auto"/>
        <w:left w:val="none" w:sz="0" w:space="0" w:color="auto"/>
        <w:bottom w:val="none" w:sz="0" w:space="0" w:color="auto"/>
        <w:right w:val="none" w:sz="0" w:space="0" w:color="auto"/>
      </w:divBdr>
    </w:div>
    <w:div w:id="7190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1805</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2013-11-28T15:33:00Z</cp:lastPrinted>
  <dcterms:created xsi:type="dcterms:W3CDTF">2020-01-13T17:41:00Z</dcterms:created>
  <dcterms:modified xsi:type="dcterms:W3CDTF">2020-01-15T13:10:00Z</dcterms:modified>
</cp:coreProperties>
</file>